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3" w:rsidRPr="001F29BC" w:rsidRDefault="00ED3AC3" w:rsidP="00E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ED3AC3" w:rsidRPr="001F29BC" w:rsidRDefault="00ED3AC3" w:rsidP="00E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29BC">
        <w:rPr>
          <w:rFonts w:ascii="Times New Roman" w:hAnsi="Times New Roman" w:cs="Times New Roman"/>
          <w:sz w:val="24"/>
          <w:szCs w:val="24"/>
          <w:lang w:val="uk-UA"/>
        </w:rPr>
        <w:t>Славутицька</w:t>
      </w:r>
      <w:proofErr w:type="spellEnd"/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ED3AC3" w:rsidRPr="001F29BC" w:rsidRDefault="00ED3AC3" w:rsidP="00ED3A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Дошкільний навчальний  заклад (ясла-садок) № 1 «КАЛИНКА»</w:t>
      </w:r>
    </w:p>
    <w:p w:rsidR="00ED3AC3" w:rsidRPr="001F29BC" w:rsidRDefault="00ED3AC3" w:rsidP="00E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№ </w:t>
      </w:r>
      <w:r w:rsidRPr="001F29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26001729</w:t>
      </w:r>
    </w:p>
    <w:p w:rsidR="00ED3AC3" w:rsidRPr="001F29BC" w:rsidRDefault="00ED3AC3" w:rsidP="00E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07100 Київська обл., м. Славутич Ленінградський </w:t>
      </w:r>
      <w:proofErr w:type="spellStart"/>
      <w:r w:rsidRPr="001F29BC">
        <w:rPr>
          <w:rFonts w:ascii="Times New Roman" w:hAnsi="Times New Roman" w:cs="Times New Roman"/>
          <w:sz w:val="24"/>
          <w:szCs w:val="24"/>
          <w:lang w:val="uk-UA"/>
        </w:rPr>
        <w:t>кв-л</w:t>
      </w:r>
      <w:proofErr w:type="spellEnd"/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D3AC3" w:rsidRPr="001F29BC" w:rsidRDefault="00ED3AC3" w:rsidP="00ED3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  <w:t>«___»_____1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_______  </w:t>
      </w: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AB742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742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B742C">
        <w:rPr>
          <w:rFonts w:ascii="Times New Roman" w:hAnsi="Times New Roman" w:cs="Times New Roman"/>
          <w:sz w:val="24"/>
          <w:szCs w:val="24"/>
          <w:lang w:val="uk-UA"/>
        </w:rPr>
        <w:t>виконання«Інструкції</w:t>
      </w:r>
      <w:proofErr w:type="spellEnd"/>
    </w:p>
    <w:p w:rsidR="00ED3AC3" w:rsidRPr="00AB742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74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організації охорони життя </w:t>
      </w:r>
    </w:p>
    <w:p w:rsidR="00ED3AC3" w:rsidRPr="00AB742C" w:rsidRDefault="00ED3AC3" w:rsidP="00ED3A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742C">
        <w:rPr>
          <w:rFonts w:ascii="Times New Roman" w:hAnsi="Times New Roman" w:cs="Times New Roman"/>
          <w:sz w:val="24"/>
          <w:szCs w:val="24"/>
          <w:lang w:val="uk-UA"/>
        </w:rPr>
        <w:t xml:space="preserve">та здоров’я дітей в дошкільних </w:t>
      </w:r>
    </w:p>
    <w:p w:rsidR="00ED3AC3" w:rsidRPr="00AB742C" w:rsidRDefault="00ED3AC3" w:rsidP="00ED3A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742C">
        <w:rPr>
          <w:rFonts w:ascii="Times New Roman" w:hAnsi="Times New Roman" w:cs="Times New Roman"/>
          <w:sz w:val="24"/>
          <w:szCs w:val="24"/>
          <w:lang w:val="uk-UA"/>
        </w:rPr>
        <w:t>навчальних закладах» в літній період</w:t>
      </w:r>
    </w:p>
    <w:p w:rsidR="00ED3AC3" w:rsidRPr="001F29BC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3AC3" w:rsidRPr="001F29BC" w:rsidRDefault="00ED3AC3" w:rsidP="00E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переходом дошкільного навчального закладу на літній період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роботи,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здорових, безпечних умов перебування дітей на свіжому повітрі,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3AC3" w:rsidRPr="001F29BC" w:rsidRDefault="00ED3AC3" w:rsidP="00E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ED3AC3" w:rsidRPr="001F29BC" w:rsidRDefault="00ED3AC3" w:rsidP="00ED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позаплановий інструктаж з працівниками закладу щодо дотримання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«Інструкції з організації охорони життя та здоров’я дітей в дошкільний навчальних закладах».</w:t>
      </w: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Всім педагогі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>ним працівникам суворо дотримуватись «Інструкції з організації охорони життя та здоров’я дітей в дошкільних навчальних закладах», пам’ятаючи про те, що вони несуть персональну відповідальність за життя та здоров’я дітей.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Вихователю-методисту: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3.1. Здійснювати постійний контроль за виконанням педагогами «Інструкції по охороні життя та здоров’я дітей в дошкільних навчальних закладах».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3.2. Регулярно проводити обстеження спортивного та ігрового майданчиків, залів.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3.3. Провести відповідну інформаційно-практичну роботу з запобігання дитячого трав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матизму 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3.4. Коректувати планування педагогами заходів з ознайомлення дітей з правилами поведінки в оточуючому середовищі, які сприяють їх самозахисту.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Вихователям: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4.1. Перед прийомом дітей перевіряти ігрові майданчики, прибирати всі загрозливі предмети: скло, палки, каміння, цвяхи, знищувати отруйні гриби та рослини.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Не приймати дітей в дитячий садок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без головних уборів. Під час прогулянки уважно слідкувати за поведінкою дітей, тримати їх весь час в полі зору.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4.3. Забороняється приносити в групу їжу та продукти домашнього приготування.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4.4. Під час екс</w:t>
      </w:r>
      <w:r>
        <w:rPr>
          <w:rFonts w:ascii="Times New Roman" w:hAnsi="Times New Roman" w:cs="Times New Roman"/>
          <w:sz w:val="24"/>
          <w:szCs w:val="24"/>
          <w:lang w:val="uk-UA"/>
        </w:rPr>
        <w:t>курсій та прогулянок за межі закладу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брати з собою укомплектовану аптечку.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4.5. Категорично забороняється залишати дітей без нагляду.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4.6. Постійно проводити роботу з батьками по запобіганню дитячого травматизму.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4.7. Систематично планувати і проводити  заняття з вихованцями з правил дорожнього руху, пожежній безпеці, правил поведінки на воді, культурі взаємин, піклуванню про власне здоров’я.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4.8. Чітко і своєчасно виконувати правила повідомлення про нещасний випадок.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lastRenderedPageBreak/>
        <w:t>4.9. Контролювати зберігання миючих засобів, колючих та ріжучих предметів.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4.10 Провести інструктаж з батьками щодо попередження дитячого травматизму.</w:t>
      </w:r>
    </w:p>
    <w:p w:rsidR="00ED3AC3" w:rsidRPr="001F29BC" w:rsidRDefault="00ED3AC3" w:rsidP="00ED3AC3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ab/>
        <w:t>Термін: до 01.06.1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4.11 Розпочати комплекс </w:t>
      </w:r>
      <w:proofErr w:type="spellStart"/>
      <w:r w:rsidRPr="001F29BC">
        <w:rPr>
          <w:rFonts w:ascii="Times New Roman" w:hAnsi="Times New Roman" w:cs="Times New Roman"/>
          <w:sz w:val="24"/>
          <w:szCs w:val="24"/>
          <w:lang w:val="uk-UA"/>
        </w:rPr>
        <w:t>загартовуючих</w:t>
      </w:r>
      <w:proofErr w:type="spellEnd"/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процедур в усіх групах, згідно перспективним плануванням, обов’язково включаючи водні процедури.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Завгоспу: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5.1. Систематично вимагати від обслуговуючого персоналу виконання інструкцій.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5.2. Провести ревізію вентиляційної системи, технологічного обладнання, теплової та каналізаційної систем, обладнання басейну та хлораторної.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5.3. Продовжувати роботу з благоустрою та озелененню території. Щовівторка проводити санітарний день з 10.00 – 11.00 год.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5.4. Систематично здійснювати контроль за станом та доцільністю використання </w:t>
      </w:r>
      <w:proofErr w:type="spellStart"/>
      <w:r w:rsidRPr="001F29BC">
        <w:rPr>
          <w:rFonts w:ascii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1F29BC">
        <w:rPr>
          <w:rFonts w:ascii="Times New Roman" w:hAnsi="Times New Roman" w:cs="Times New Roman"/>
          <w:sz w:val="24"/>
          <w:szCs w:val="24"/>
          <w:lang w:val="uk-UA"/>
        </w:rPr>
        <w:t>, майданчиків з щоденною відміткою в санітарному журналі групи.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5.5. Забезпечити своєчасне поливання території.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Помічникам вихователів: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6.1. Слідкувати за санітарним станом групи, ігрового майданчика. Щодня здійснювати вологе прибирання ігрового майданчика (миття підлоги, прибирання сміття).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6.2. Перед виходом дітей на прогулянку проводити необхідне прибирання всього ігрового майданчика та території навколо нього, прибирати всі загрозливі предмети, знищувати отруйні гриби та рослини.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6.3. Чітко дотримуватись питного режиму дітей, режиму провітрювання приміщень.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6.4. Суворо дотримуватись правил збереження миючих та дезінфікуючих засобів, правил миття посуду, графіка прибирання приміщень.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6.5. </w:t>
      </w:r>
      <w:proofErr w:type="spellStart"/>
      <w:r w:rsidRPr="001F29BC">
        <w:rPr>
          <w:rFonts w:ascii="Times New Roman" w:hAnsi="Times New Roman" w:cs="Times New Roman"/>
          <w:sz w:val="24"/>
          <w:szCs w:val="24"/>
          <w:lang w:val="uk-UA"/>
        </w:rPr>
        <w:t>Протягове</w:t>
      </w:r>
      <w:proofErr w:type="spellEnd"/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провітрювання проводити тільки при відсутності дітей.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6.6. Своєчасно вилучати з вжитку битий, надщерблений посуд.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6.7. Знаходитись з дітьми на період відсутності вихователя.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6.8. В ясельних групах виводити дітей на майданчиках разом з вихователем.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Старшим медсестрам: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7.1. Контролювати відповідність графіка питного та рухового режимів, С-вітамінізації.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7.2. Постійно контролювати санітарно-гігієнічний стан харчоблоку, приміщень ДНЗ, груп, ігрового обладнання, з відміткою в санітарному журналі.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7.3. Постійно здійснювати контроль за організацією харчування дітей, вести облік т</w:t>
      </w:r>
      <w:r>
        <w:rPr>
          <w:rFonts w:ascii="Times New Roman" w:hAnsi="Times New Roman" w:cs="Times New Roman"/>
          <w:sz w:val="24"/>
          <w:szCs w:val="24"/>
          <w:lang w:val="uk-UA"/>
        </w:rPr>
        <w:t>а звітність харчування дітей дошкільному закладі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Кастелянші-швачці: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8.1. Чітко слідкувати за якісним пранням та прасуванням білизни.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8.2. Своєчасно проводити заміну білизни, ремонт спецодягу.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Двірнику: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9.1. Ут</w:t>
      </w:r>
      <w:r>
        <w:rPr>
          <w:rFonts w:ascii="Times New Roman" w:hAnsi="Times New Roman" w:cs="Times New Roman"/>
          <w:sz w:val="24"/>
          <w:szCs w:val="24"/>
          <w:lang w:val="uk-UA"/>
        </w:rPr>
        <w:t>римувати в чистоті територію дитячого садка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9.2. Своєчасно прибирати сухостій.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Сторожам: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10.1.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чистоту території </w:t>
      </w:r>
      <w:r w:rsidRPr="001F29BC">
        <w:rPr>
          <w:rFonts w:ascii="Times New Roman" w:hAnsi="Times New Roman" w:cs="Times New Roman"/>
          <w:sz w:val="24"/>
          <w:szCs w:val="24"/>
          <w:lang w:val="uk-UA"/>
        </w:rPr>
        <w:t xml:space="preserve"> і тротуарів.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10.2. Не допускати на територію сторонніх осіб та тварин.</w:t>
      </w:r>
    </w:p>
    <w:p w:rsidR="00ED3AC3" w:rsidRPr="001F29BC" w:rsidRDefault="00ED3AC3" w:rsidP="00ED3A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10.3. Забезпечити збереження приміщення, обладнання.</w:t>
      </w:r>
    </w:p>
    <w:p w:rsidR="00ED3AC3" w:rsidRPr="001F29BC" w:rsidRDefault="00ED3AC3" w:rsidP="00ED3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Музичним керівникам: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11.1. Забезпечити необхідну рухову активність дітей на музичних заняттях.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lastRenderedPageBreak/>
        <w:t>11.2. Для підтримування позитивного емоційного стану вихованців здійснювати музичний супровід ранкової гімнастики.</w:t>
      </w:r>
    </w:p>
    <w:p w:rsidR="00ED3AC3" w:rsidRPr="001F29BC" w:rsidRDefault="00ED3AC3" w:rsidP="00ED3AC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Робітнику з комплексного обслуговування та ремонту будівлі, столяру-теслі: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12.1. Чітко дотримуватись інструкції по охороні праці.</w:t>
      </w:r>
    </w:p>
    <w:p w:rsidR="00ED3AC3" w:rsidRPr="001F29BC" w:rsidRDefault="00ED3AC3" w:rsidP="00ED3AC3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12.2. Проводити щоденний огляд майданчиків, не допускати поломки малих форм.</w:t>
      </w:r>
    </w:p>
    <w:p w:rsidR="00ED3AC3" w:rsidRPr="001F29BC" w:rsidRDefault="00ED3AC3" w:rsidP="00ED3AC3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Кожен працівник несе повну відповідність за недотримання вимог даної Інструкції.</w:t>
      </w:r>
    </w:p>
    <w:p w:rsidR="00ED3AC3" w:rsidRPr="001F29BC" w:rsidRDefault="00ED3AC3" w:rsidP="00ED3AC3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B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завідуючу, вихователя-методиста, завгоспа відповідно до посадових обов’язків.</w:t>
      </w:r>
    </w:p>
    <w:p w:rsidR="00ED3AC3" w:rsidRPr="001F29BC" w:rsidRDefault="00ED3AC3" w:rsidP="00ED3A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Pr="001F29BC" w:rsidRDefault="00ED3AC3" w:rsidP="00ED3A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C3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Завідуюча дошкільного навчального закладу</w:t>
      </w:r>
    </w:p>
    <w:p w:rsidR="00ED3AC3" w:rsidRPr="00813205" w:rsidRDefault="00ED3AC3" w:rsidP="00ED3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(ясла – садок) № 1</w:t>
      </w:r>
      <w:r w:rsidRPr="00813205">
        <w:rPr>
          <w:rFonts w:ascii="Times New Roman" w:hAnsi="Times New Roman" w:cs="Times New Roman"/>
          <w:sz w:val="24"/>
          <w:szCs w:val="24"/>
          <w:lang w:val="uk-UA"/>
        </w:rPr>
        <w:t xml:space="preserve"> «Калинка»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813205">
        <w:rPr>
          <w:rFonts w:ascii="Times New Roman" w:hAnsi="Times New Roman" w:cs="Times New Roman"/>
          <w:sz w:val="24"/>
          <w:szCs w:val="24"/>
          <w:lang w:val="uk-UA"/>
        </w:rPr>
        <w:t xml:space="preserve"> _____________ Н.К.</w:t>
      </w:r>
      <w:proofErr w:type="spellStart"/>
      <w:r w:rsidRPr="00813205">
        <w:rPr>
          <w:rFonts w:ascii="Times New Roman" w:hAnsi="Times New Roman" w:cs="Times New Roman"/>
          <w:sz w:val="24"/>
          <w:szCs w:val="24"/>
          <w:lang w:val="uk-UA"/>
        </w:rPr>
        <w:t>Суріна</w:t>
      </w:r>
      <w:proofErr w:type="spellEnd"/>
    </w:p>
    <w:p w:rsidR="00ED3AC3" w:rsidRPr="001F29BC" w:rsidRDefault="00ED3AC3" w:rsidP="00ED3A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CE1" w:rsidRPr="00ED3AC3" w:rsidRDefault="00C62CE1" w:rsidP="00ED3AC3">
      <w:pPr>
        <w:rPr>
          <w:lang w:val="uk-UA"/>
        </w:rPr>
      </w:pPr>
    </w:p>
    <w:sectPr w:rsidR="00C62CE1" w:rsidRPr="00ED3AC3" w:rsidSect="00C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0CAA"/>
    <w:multiLevelType w:val="hybridMultilevel"/>
    <w:tmpl w:val="5E767342"/>
    <w:lvl w:ilvl="0" w:tplc="2E68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AAF5C">
      <w:numFmt w:val="none"/>
      <w:lvlText w:val=""/>
      <w:lvlJc w:val="left"/>
      <w:pPr>
        <w:tabs>
          <w:tab w:val="num" w:pos="360"/>
        </w:tabs>
      </w:pPr>
    </w:lvl>
    <w:lvl w:ilvl="2" w:tplc="02FE4B82">
      <w:numFmt w:val="none"/>
      <w:lvlText w:val=""/>
      <w:lvlJc w:val="left"/>
      <w:pPr>
        <w:tabs>
          <w:tab w:val="num" w:pos="360"/>
        </w:tabs>
      </w:pPr>
    </w:lvl>
    <w:lvl w:ilvl="3" w:tplc="4FC490B8">
      <w:numFmt w:val="none"/>
      <w:lvlText w:val=""/>
      <w:lvlJc w:val="left"/>
      <w:pPr>
        <w:tabs>
          <w:tab w:val="num" w:pos="360"/>
        </w:tabs>
      </w:pPr>
    </w:lvl>
    <w:lvl w:ilvl="4" w:tplc="540477AE">
      <w:numFmt w:val="none"/>
      <w:lvlText w:val=""/>
      <w:lvlJc w:val="left"/>
      <w:pPr>
        <w:tabs>
          <w:tab w:val="num" w:pos="360"/>
        </w:tabs>
      </w:pPr>
    </w:lvl>
    <w:lvl w:ilvl="5" w:tplc="C674E5F2">
      <w:numFmt w:val="none"/>
      <w:lvlText w:val=""/>
      <w:lvlJc w:val="left"/>
      <w:pPr>
        <w:tabs>
          <w:tab w:val="num" w:pos="360"/>
        </w:tabs>
      </w:pPr>
    </w:lvl>
    <w:lvl w:ilvl="6" w:tplc="18FE2A32">
      <w:numFmt w:val="none"/>
      <w:lvlText w:val=""/>
      <w:lvlJc w:val="left"/>
      <w:pPr>
        <w:tabs>
          <w:tab w:val="num" w:pos="360"/>
        </w:tabs>
      </w:pPr>
    </w:lvl>
    <w:lvl w:ilvl="7" w:tplc="32F8BB40">
      <w:numFmt w:val="none"/>
      <w:lvlText w:val=""/>
      <w:lvlJc w:val="left"/>
      <w:pPr>
        <w:tabs>
          <w:tab w:val="num" w:pos="360"/>
        </w:tabs>
      </w:pPr>
    </w:lvl>
    <w:lvl w:ilvl="8" w:tplc="3AFC31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E1"/>
    <w:rsid w:val="000E52E4"/>
    <w:rsid w:val="005D518B"/>
    <w:rsid w:val="00C36FAE"/>
    <w:rsid w:val="00C62CE1"/>
    <w:rsid w:val="00D028D8"/>
    <w:rsid w:val="00D37984"/>
    <w:rsid w:val="00E7087F"/>
    <w:rsid w:val="00E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E1"/>
    <w:rPr>
      <w:color w:val="0000FF"/>
      <w:u w:val="single"/>
    </w:rPr>
  </w:style>
  <w:style w:type="paragraph" w:styleId="a4">
    <w:name w:val="No Spacing"/>
    <w:uiPriority w:val="1"/>
    <w:qFormat/>
    <w:rsid w:val="00C62C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2014-07-04T06:49:00Z</dcterms:created>
  <dcterms:modified xsi:type="dcterms:W3CDTF">2014-07-04T07:32:00Z</dcterms:modified>
</cp:coreProperties>
</file>